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C5A" w:rsidRPr="00674C5A" w:rsidRDefault="00674C5A" w:rsidP="00674C5A">
      <w:pPr>
        <w:spacing w:before="360" w:after="0" w:line="288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  <w:r w:rsidRPr="00674C5A">
        <w:rPr>
          <w:rFonts w:ascii="Arial" w:eastAsia="Times New Roman" w:hAnsi="Arial" w:cs="Arial"/>
          <w:b/>
          <w:bCs/>
          <w:sz w:val="32"/>
          <w:szCs w:val="24"/>
          <w:lang w:eastAsia="pl-PL"/>
        </w:rPr>
        <w:t>OPIS PRZEDMIOTU ZAMÓWIENIA</w:t>
      </w:r>
    </w:p>
    <w:p w:rsidR="004A4485" w:rsidRPr="00674C5A" w:rsidRDefault="00A25A7D" w:rsidP="00674C5A">
      <w:pPr>
        <w:pStyle w:val="Akapitzlist"/>
        <w:numPr>
          <w:ilvl w:val="0"/>
          <w:numId w:val="4"/>
        </w:numPr>
        <w:spacing w:before="360" w:after="120" w:line="288" w:lineRule="auto"/>
        <w:ind w:left="426" w:hanging="426"/>
        <w:contextualSpacing w:val="0"/>
        <w:outlineLvl w:val="2"/>
        <w:rPr>
          <w:rFonts w:ascii="Arial" w:hAnsi="Arial" w:cs="Arial"/>
          <w:b/>
          <w:sz w:val="24"/>
          <w:szCs w:val="24"/>
        </w:rPr>
      </w:pPr>
      <w:r w:rsidRPr="00674C5A">
        <w:rPr>
          <w:rFonts w:ascii="Arial" w:hAnsi="Arial" w:cs="Arial"/>
          <w:b/>
          <w:sz w:val="24"/>
          <w:szCs w:val="24"/>
        </w:rPr>
        <w:t>Mobilna stacja do uzdatniania wody – 1 sztuka</w:t>
      </w:r>
    </w:p>
    <w:p w:rsidR="007C04AA" w:rsidRPr="00674C5A" w:rsidRDefault="007C04AA" w:rsidP="00674C5A">
      <w:pPr>
        <w:spacing w:before="120" w:after="0" w:line="288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zakup i dostawa jednej (1) fabrycznie nowej mobilnej stacji do uzdatniania wody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="00674C5A">
        <w:rPr>
          <w:rFonts w:ascii="Arial" w:eastAsia="Times New Roman" w:hAnsi="Arial" w:cs="Arial"/>
          <w:sz w:val="24"/>
          <w:szCs w:val="24"/>
          <w:lang w:eastAsia="pl-PL"/>
        </w:rPr>
        <w:t>rzeznaczonej do wykorzystania w 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działaniach związanych z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zabezpieczeniem ludności cywilnej w dostęp do wody pitnej w sytuacjach kryzysowych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C04AA" w:rsidRPr="00674C5A" w:rsidRDefault="007C04AA" w:rsidP="00674C5A">
      <w:pPr>
        <w:spacing w:before="120" w:after="0" w:line="288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Konstrukcja urządzenia, jakość wykonania oraz dobór materiałów muszą być zgodne z obowiązującymi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normami, przepisami technicznymi oraz przepisami bezpieczeństwa i higieny pracy (BHP)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C04AA" w:rsidRPr="00674C5A" w:rsidRDefault="007C04AA" w:rsidP="00674C5A">
      <w:pPr>
        <w:pStyle w:val="Akapitzlist"/>
        <w:numPr>
          <w:ilvl w:val="0"/>
          <w:numId w:val="4"/>
        </w:numPr>
        <w:spacing w:before="360" w:after="120" w:line="288" w:lineRule="auto"/>
        <w:ind w:left="426" w:hanging="426"/>
        <w:contextualSpacing w:val="0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Wymagane parametry techniczne mobilnej stacji uzdatniania wody</w:t>
      </w:r>
      <w:r w:rsidR="006B4D3B" w:rsidRPr="00674C5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272575" w:rsidRPr="00674C5A" w:rsidRDefault="00272575" w:rsidP="00AC50CA">
      <w:pPr>
        <w:pStyle w:val="Akapitzlist"/>
        <w:numPr>
          <w:ilvl w:val="0"/>
          <w:numId w:val="20"/>
        </w:numPr>
        <w:spacing w:before="120" w:after="0" w:line="288" w:lineRule="auto"/>
        <w:ind w:left="851" w:hanging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Stacja uzdatniania wody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zamontowana na stałe na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przystosowanej do tego przyczepie transportowej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13DC1"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13CB6" w:rsidRDefault="007C04AA" w:rsidP="00113CB6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13CB6">
        <w:rPr>
          <w:rFonts w:ascii="Arial" w:eastAsia="Times New Roman" w:hAnsi="Arial" w:cs="Arial"/>
          <w:sz w:val="24"/>
          <w:szCs w:val="24"/>
          <w:lang w:eastAsia="pl-PL"/>
        </w:rPr>
        <w:t>System uzdatniania umożliwiający wydajność minimum 1,5 m³/h, wyposażony w pompę zasilającą, zap</w:t>
      </w:r>
      <w:r w:rsidR="00113CB6">
        <w:rPr>
          <w:rFonts w:ascii="Arial" w:eastAsia="Times New Roman" w:hAnsi="Arial" w:cs="Arial"/>
          <w:sz w:val="24"/>
          <w:szCs w:val="24"/>
          <w:lang w:eastAsia="pl-PL"/>
        </w:rPr>
        <w:t>ewniający skuteczne działanie w </w:t>
      </w:r>
      <w:r w:rsidRPr="00113CB6">
        <w:rPr>
          <w:rFonts w:ascii="Arial" w:eastAsia="Times New Roman" w:hAnsi="Arial" w:cs="Arial"/>
          <w:sz w:val="24"/>
          <w:szCs w:val="24"/>
          <w:lang w:eastAsia="pl-PL"/>
        </w:rPr>
        <w:t>sytuacjach awaryjnych.</w:t>
      </w:r>
    </w:p>
    <w:p w:rsidR="007C04AA" w:rsidRPr="00113CB6" w:rsidRDefault="007C04AA" w:rsidP="00113CB6">
      <w:pPr>
        <w:pStyle w:val="Akapitzlist"/>
        <w:numPr>
          <w:ilvl w:val="0"/>
          <w:numId w:val="20"/>
        </w:numPr>
        <w:spacing w:before="120" w:after="0" w:line="288" w:lineRule="auto"/>
        <w:ind w:left="850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13CB6">
        <w:rPr>
          <w:rFonts w:ascii="Arial" w:eastAsia="Times New Roman" w:hAnsi="Arial" w:cs="Arial"/>
          <w:sz w:val="24"/>
          <w:szCs w:val="24"/>
          <w:lang w:eastAsia="pl-PL"/>
        </w:rPr>
        <w:t>Technologia uzdatniania wody obejmująca:</w:t>
      </w:r>
    </w:p>
    <w:p w:rsidR="007C04AA" w:rsidRPr="00674C5A" w:rsidRDefault="007C04AA" w:rsidP="00113CB6">
      <w:pPr>
        <w:numPr>
          <w:ilvl w:val="0"/>
          <w:numId w:val="8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odpowiednie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filtry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i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chloratory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7C04AA" w:rsidRPr="00674C5A" w:rsidRDefault="007C04AA" w:rsidP="00113CB6">
      <w:pPr>
        <w:numPr>
          <w:ilvl w:val="0"/>
          <w:numId w:val="8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membrany filtracyjne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7C04AA" w:rsidRPr="00674C5A" w:rsidRDefault="007C04AA" w:rsidP="00113CB6">
      <w:pPr>
        <w:numPr>
          <w:ilvl w:val="0"/>
          <w:numId w:val="8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lampy bakteriobójcze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7C04AA" w:rsidRPr="00674C5A" w:rsidRDefault="007C04AA" w:rsidP="00113CB6">
      <w:pPr>
        <w:numPr>
          <w:ilvl w:val="0"/>
          <w:numId w:val="8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system odwróconej osmozy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13CB6" w:rsidRDefault="007C04AA" w:rsidP="00113CB6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Wyposażenie w urządzenie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pływakowe (czerpalne)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umożliwiające pobór wody z</w:t>
      </w:r>
      <w:r w:rsidR="00D13DC1" w:rsidRPr="00674C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powierzchni zbiornika.</w:t>
      </w:r>
    </w:p>
    <w:p w:rsidR="007C04AA" w:rsidRPr="00113CB6" w:rsidRDefault="007C04AA" w:rsidP="00113CB6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13CB6">
        <w:rPr>
          <w:rFonts w:ascii="Arial" w:eastAsia="Times New Roman" w:hAnsi="Arial" w:cs="Arial"/>
          <w:sz w:val="24"/>
          <w:szCs w:val="24"/>
          <w:lang w:eastAsia="pl-PL"/>
        </w:rPr>
        <w:t xml:space="preserve">Stacja wyposażona we własne źródło zasilania </w:t>
      </w:r>
      <w:r w:rsidR="00AB2F02" w:rsidRPr="00113CB6">
        <w:rPr>
          <w:rFonts w:ascii="Arial" w:eastAsia="Times New Roman" w:hAnsi="Arial" w:cs="Arial"/>
          <w:sz w:val="24"/>
          <w:szCs w:val="24"/>
          <w:lang w:eastAsia="pl-PL"/>
        </w:rPr>
        <w:t>w postaci agregatu prądotwórczego o parametrach:</w:t>
      </w:r>
    </w:p>
    <w:p w:rsidR="007C04AA" w:rsidRPr="00674C5A" w:rsidRDefault="007C04AA" w:rsidP="00113CB6">
      <w:pPr>
        <w:pStyle w:val="Akapitzlist"/>
        <w:numPr>
          <w:ilvl w:val="0"/>
          <w:numId w:val="10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silnik benzynowy o mocy min. 4,8 kW lub zasilanie elektryczne </w:t>
      </w:r>
      <w:r w:rsidR="00AC50CA">
        <w:rPr>
          <w:rFonts w:ascii="Arial" w:eastAsia="Times New Roman" w:hAnsi="Arial" w:cs="Arial"/>
          <w:sz w:val="24"/>
          <w:szCs w:val="24"/>
          <w:lang w:eastAsia="pl-PL"/>
        </w:rPr>
        <w:t>230 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V, umożliwiające pracę w terenie</w:t>
      </w:r>
      <w:r w:rsidR="00AC50C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7C04AA" w:rsidRPr="00674C5A" w:rsidRDefault="00AC50CA" w:rsidP="00113CB6">
      <w:pPr>
        <w:pStyle w:val="Akapitzlist"/>
        <w:numPr>
          <w:ilvl w:val="0"/>
          <w:numId w:val="10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7C04AA" w:rsidRPr="00674C5A">
        <w:rPr>
          <w:rFonts w:ascii="Arial" w:eastAsia="Times New Roman" w:hAnsi="Arial" w:cs="Arial"/>
          <w:sz w:val="24"/>
          <w:szCs w:val="24"/>
          <w:lang w:eastAsia="pl-PL"/>
        </w:rPr>
        <w:t>zas pracy na jednym pełnym zbiorniku paliwa lub naładowaniu – minimum 3 godziny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113CB6" w:rsidRDefault="00AC50CA" w:rsidP="00113CB6">
      <w:pPr>
        <w:pStyle w:val="Akapitzlist"/>
        <w:numPr>
          <w:ilvl w:val="0"/>
          <w:numId w:val="10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7C04AA" w:rsidRPr="00674C5A">
        <w:rPr>
          <w:rFonts w:ascii="Arial" w:eastAsia="Times New Roman" w:hAnsi="Arial" w:cs="Arial"/>
          <w:sz w:val="24"/>
          <w:szCs w:val="24"/>
          <w:lang w:eastAsia="pl-PL"/>
        </w:rPr>
        <w:t>utomatyczne czyszczenie filtrów – czas cyklu cz</w:t>
      </w:r>
      <w:r>
        <w:rPr>
          <w:rFonts w:ascii="Arial" w:eastAsia="Times New Roman" w:hAnsi="Arial" w:cs="Arial"/>
          <w:sz w:val="24"/>
          <w:szCs w:val="24"/>
          <w:lang w:eastAsia="pl-PL"/>
        </w:rPr>
        <w:t>yszczenia maksymalnie 15 sekund,</w:t>
      </w:r>
    </w:p>
    <w:p w:rsidR="007C04AA" w:rsidRPr="00113CB6" w:rsidRDefault="00AC50CA" w:rsidP="00113CB6">
      <w:pPr>
        <w:pStyle w:val="Akapitzlist"/>
        <w:numPr>
          <w:ilvl w:val="0"/>
          <w:numId w:val="10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7C04AA" w:rsidRPr="00113CB6">
        <w:rPr>
          <w:rFonts w:ascii="Arial" w:eastAsia="Times New Roman" w:hAnsi="Arial" w:cs="Arial"/>
          <w:sz w:val="24"/>
          <w:szCs w:val="24"/>
          <w:lang w:eastAsia="pl-PL"/>
        </w:rPr>
        <w:t>ytrzymała konstrukcja, zapewn</w:t>
      </w:r>
      <w:r>
        <w:rPr>
          <w:rFonts w:ascii="Arial" w:eastAsia="Times New Roman" w:hAnsi="Arial" w:cs="Arial"/>
          <w:sz w:val="24"/>
          <w:szCs w:val="24"/>
          <w:lang w:eastAsia="pl-PL"/>
        </w:rPr>
        <w:t>iająca możliwość użytkowania w </w:t>
      </w:r>
      <w:r w:rsidR="007C04AA" w:rsidRPr="00113CB6">
        <w:rPr>
          <w:rFonts w:ascii="Arial" w:eastAsia="Times New Roman" w:hAnsi="Arial" w:cs="Arial"/>
          <w:sz w:val="24"/>
          <w:szCs w:val="24"/>
          <w:lang w:eastAsia="pl-PL"/>
        </w:rPr>
        <w:t>eks</w:t>
      </w:r>
      <w:r>
        <w:rPr>
          <w:rFonts w:ascii="Arial" w:eastAsia="Times New Roman" w:hAnsi="Arial" w:cs="Arial"/>
          <w:sz w:val="24"/>
          <w:szCs w:val="24"/>
          <w:lang w:eastAsia="pl-PL"/>
        </w:rPr>
        <w:t>tremalnych warunkach pogodowych,</w:t>
      </w:r>
    </w:p>
    <w:p w:rsidR="007C04AA" w:rsidRPr="00113CB6" w:rsidRDefault="007C04AA" w:rsidP="00113CB6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13CB6">
        <w:rPr>
          <w:rFonts w:ascii="Arial" w:eastAsia="Times New Roman" w:hAnsi="Arial" w:cs="Arial"/>
          <w:sz w:val="24"/>
          <w:szCs w:val="24"/>
          <w:lang w:eastAsia="pl-PL"/>
        </w:rPr>
        <w:t>Stacja powinna posiadać dodatkowo:</w:t>
      </w:r>
    </w:p>
    <w:p w:rsidR="007C04AA" w:rsidRPr="00674C5A" w:rsidRDefault="007C04AA" w:rsidP="00113CB6">
      <w:pPr>
        <w:numPr>
          <w:ilvl w:val="0"/>
          <w:numId w:val="9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moduł chlorowania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7C04AA" w:rsidRPr="00674C5A" w:rsidRDefault="007C04AA" w:rsidP="00113CB6">
      <w:pPr>
        <w:numPr>
          <w:ilvl w:val="0"/>
          <w:numId w:val="9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dystrybutor wody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7C04AA" w:rsidRPr="00674C5A" w:rsidRDefault="007C04AA" w:rsidP="00113CB6">
      <w:pPr>
        <w:numPr>
          <w:ilvl w:val="0"/>
          <w:numId w:val="9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zestaw węży połączeniowych</w:t>
      </w:r>
      <w:r w:rsidR="00AC50C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7C04AA" w:rsidRPr="00674C5A" w:rsidRDefault="00AC50CA" w:rsidP="00113CB6">
      <w:pPr>
        <w:numPr>
          <w:ilvl w:val="0"/>
          <w:numId w:val="9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="007C04AA"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anel sterowniczy</w:t>
      </w:r>
      <w:r w:rsidR="007C04AA"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w języku polskim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7C04AA" w:rsidRPr="00674C5A" w:rsidRDefault="00AC50CA" w:rsidP="00113CB6">
      <w:pPr>
        <w:numPr>
          <w:ilvl w:val="0"/>
          <w:numId w:val="9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7C04AA"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nstrukcj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ę</w:t>
      </w:r>
      <w:r w:rsidR="007C04AA"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obsługi</w:t>
      </w:r>
      <w:r w:rsidR="007C04AA"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w języku polskim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(pełna dokumentacja użytkowa i </w:t>
      </w:r>
      <w:r w:rsidR="007C04AA" w:rsidRPr="00674C5A">
        <w:rPr>
          <w:rFonts w:ascii="Arial" w:eastAsia="Times New Roman" w:hAnsi="Arial" w:cs="Arial"/>
          <w:sz w:val="24"/>
          <w:szCs w:val="24"/>
          <w:lang w:eastAsia="pl-PL"/>
        </w:rPr>
        <w:t>serwisowa).</w:t>
      </w:r>
    </w:p>
    <w:p w:rsidR="00113CB6" w:rsidRDefault="007C04AA" w:rsidP="00113CB6">
      <w:pPr>
        <w:pStyle w:val="Akapitzlist"/>
        <w:numPr>
          <w:ilvl w:val="0"/>
          <w:numId w:val="20"/>
        </w:numPr>
        <w:spacing w:before="120" w:after="0" w:line="288" w:lineRule="auto"/>
        <w:ind w:left="850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13CB6">
        <w:rPr>
          <w:rFonts w:ascii="Arial" w:eastAsia="Times New Roman" w:hAnsi="Arial" w:cs="Arial"/>
          <w:sz w:val="24"/>
          <w:szCs w:val="24"/>
          <w:lang w:eastAsia="pl-PL"/>
        </w:rPr>
        <w:t xml:space="preserve">Urządzenie </w:t>
      </w:r>
      <w:r w:rsidRPr="00113CB6">
        <w:rPr>
          <w:rFonts w:ascii="Arial" w:eastAsia="Times New Roman" w:hAnsi="Arial" w:cs="Arial"/>
          <w:bCs/>
          <w:sz w:val="24"/>
          <w:szCs w:val="24"/>
          <w:lang w:eastAsia="pl-PL"/>
        </w:rPr>
        <w:t>fabrycznie nowe</w:t>
      </w:r>
      <w:r w:rsidRPr="00113CB6">
        <w:rPr>
          <w:rFonts w:ascii="Arial" w:eastAsia="Times New Roman" w:hAnsi="Arial" w:cs="Arial"/>
          <w:sz w:val="24"/>
          <w:szCs w:val="24"/>
          <w:lang w:eastAsia="pl-PL"/>
        </w:rPr>
        <w:t xml:space="preserve">, rok produkcji </w:t>
      </w:r>
      <w:r w:rsidRPr="00113CB6">
        <w:rPr>
          <w:rFonts w:ascii="Arial" w:eastAsia="Times New Roman" w:hAnsi="Arial" w:cs="Arial"/>
          <w:bCs/>
          <w:sz w:val="24"/>
          <w:szCs w:val="24"/>
          <w:lang w:eastAsia="pl-PL"/>
        </w:rPr>
        <w:t>nie starszy niż 2024</w:t>
      </w:r>
      <w:r w:rsidRPr="00113CB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C04AA" w:rsidRPr="00113CB6" w:rsidRDefault="007C04AA" w:rsidP="00113CB6">
      <w:pPr>
        <w:pStyle w:val="Akapitzlist"/>
        <w:numPr>
          <w:ilvl w:val="0"/>
          <w:numId w:val="20"/>
        </w:numPr>
        <w:spacing w:before="120" w:after="0" w:line="288" w:lineRule="auto"/>
        <w:ind w:left="850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13CB6">
        <w:rPr>
          <w:rFonts w:ascii="Arial" w:eastAsia="Times New Roman" w:hAnsi="Arial" w:cs="Arial"/>
          <w:bCs/>
          <w:sz w:val="24"/>
          <w:szCs w:val="24"/>
          <w:lang w:eastAsia="pl-PL"/>
        </w:rPr>
        <w:t>Okres gwarancji – minimum 24 miesiące</w:t>
      </w:r>
      <w:r w:rsidRPr="00113CB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C04AA" w:rsidRPr="00674C5A" w:rsidRDefault="007C04AA" w:rsidP="00113CB6">
      <w:pPr>
        <w:pStyle w:val="Akapitzlist"/>
        <w:numPr>
          <w:ilvl w:val="0"/>
          <w:numId w:val="4"/>
        </w:numPr>
        <w:spacing w:before="360" w:after="120" w:line="288" w:lineRule="auto"/>
        <w:ind w:left="426" w:hanging="426"/>
        <w:contextualSpacing w:val="0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Wymagane parametry techniczne przyczepy transportowej</w:t>
      </w:r>
    </w:p>
    <w:p w:rsidR="00DE704A" w:rsidRPr="00DE704A" w:rsidRDefault="00DE704A" w:rsidP="00DE704A">
      <w:pPr>
        <w:pStyle w:val="Akapitzlist"/>
        <w:numPr>
          <w:ilvl w:val="0"/>
          <w:numId w:val="24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DE704A">
        <w:rPr>
          <w:rFonts w:ascii="Arial" w:eastAsia="Times New Roman" w:hAnsi="Arial" w:cs="Arial"/>
          <w:sz w:val="24"/>
          <w:szCs w:val="24"/>
          <w:lang w:eastAsia="pl-PL"/>
        </w:rPr>
        <w:t xml:space="preserve">Przyczepa </w:t>
      </w:r>
      <w:r w:rsidRPr="00DE704A">
        <w:rPr>
          <w:rFonts w:ascii="Arial" w:eastAsia="Times New Roman" w:hAnsi="Arial" w:cs="Arial"/>
          <w:bCs/>
          <w:sz w:val="24"/>
          <w:szCs w:val="24"/>
          <w:lang w:eastAsia="pl-PL"/>
        </w:rPr>
        <w:t>fabrycznie nowa (rok produkcji nie starszy niż 2024)</w:t>
      </w:r>
      <w:r w:rsidRPr="00DE704A">
        <w:rPr>
          <w:rFonts w:ascii="Arial" w:eastAsia="Times New Roman" w:hAnsi="Arial" w:cs="Arial"/>
          <w:sz w:val="24"/>
          <w:szCs w:val="24"/>
          <w:lang w:eastAsia="pl-PL"/>
        </w:rPr>
        <w:t xml:space="preserve">, spełniająca aktualnie obowiązujące </w:t>
      </w:r>
      <w:r w:rsidRPr="00DE704A">
        <w:rPr>
          <w:rFonts w:ascii="Arial" w:eastAsia="Times New Roman" w:hAnsi="Arial" w:cs="Arial"/>
          <w:bCs/>
          <w:sz w:val="24"/>
          <w:szCs w:val="24"/>
          <w:lang w:eastAsia="pl-PL"/>
        </w:rPr>
        <w:t>wymagania dopuszczenia do ruchu drogowego</w:t>
      </w:r>
      <w:r w:rsidRPr="00DE704A">
        <w:rPr>
          <w:rFonts w:ascii="Arial" w:eastAsia="Times New Roman" w:hAnsi="Arial" w:cs="Arial"/>
          <w:sz w:val="24"/>
          <w:szCs w:val="24"/>
          <w:lang w:eastAsia="pl-PL"/>
        </w:rPr>
        <w:t xml:space="preserve">, przepisy </w:t>
      </w:r>
      <w:r w:rsidRPr="00DE704A">
        <w:rPr>
          <w:rFonts w:ascii="Arial" w:eastAsia="Times New Roman" w:hAnsi="Arial" w:cs="Arial"/>
          <w:bCs/>
          <w:sz w:val="24"/>
          <w:szCs w:val="24"/>
          <w:lang w:eastAsia="pl-PL"/>
        </w:rPr>
        <w:t>BHP</w:t>
      </w:r>
      <w:r w:rsidRPr="00DE704A">
        <w:rPr>
          <w:rFonts w:ascii="Arial" w:eastAsia="Times New Roman" w:hAnsi="Arial" w:cs="Arial"/>
          <w:sz w:val="24"/>
          <w:szCs w:val="24"/>
          <w:lang w:eastAsia="pl-PL"/>
        </w:rPr>
        <w:t xml:space="preserve"> oraz wyposażona w komplet </w:t>
      </w:r>
      <w:r w:rsidRPr="00DE704A">
        <w:rPr>
          <w:rFonts w:ascii="Arial" w:eastAsia="Times New Roman" w:hAnsi="Arial" w:cs="Arial"/>
          <w:bCs/>
          <w:sz w:val="24"/>
          <w:szCs w:val="24"/>
          <w:lang w:eastAsia="pl-PL"/>
        </w:rPr>
        <w:t>dokumentów niezbędnych do rejestracji w kraju</w:t>
      </w:r>
      <w:r w:rsidRPr="00DE704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E704A" w:rsidRPr="00674C5A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Błotniki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wykonane ze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stali ocynkowanej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E704A" w:rsidRPr="00674C5A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Konstrukcja ramy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wykonana z </w:t>
      </w:r>
      <w:proofErr w:type="gramStart"/>
      <w:r w:rsidRPr="00674C5A">
        <w:rPr>
          <w:rFonts w:ascii="Arial" w:eastAsia="Times New Roman" w:hAnsi="Arial" w:cs="Arial"/>
          <w:sz w:val="24"/>
          <w:szCs w:val="24"/>
          <w:lang w:eastAsia="pl-PL"/>
        </w:rPr>
        <w:t>wysokiej jakości</w:t>
      </w:r>
      <w:proofErr w:type="gramEnd"/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stali konstrukcyjnej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spawana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ocynkowana ogniowo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E704A" w:rsidRPr="00D14A95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Uchwyty </w:t>
      </w:r>
      <w:r w:rsidRPr="00D14A95">
        <w:rPr>
          <w:rFonts w:ascii="Arial" w:eastAsia="Times New Roman" w:hAnsi="Arial" w:cs="Arial"/>
          <w:bCs/>
          <w:sz w:val="24"/>
          <w:szCs w:val="24"/>
          <w:lang w:eastAsia="pl-PL"/>
        </w:rPr>
        <w:t>do mocowania pasów transportowych</w:t>
      </w:r>
      <w:r w:rsidRPr="00D14A95">
        <w:rPr>
          <w:rFonts w:ascii="Arial" w:eastAsia="Times New Roman" w:hAnsi="Arial" w:cs="Arial"/>
          <w:sz w:val="24"/>
          <w:szCs w:val="24"/>
          <w:lang w:eastAsia="pl-PL"/>
        </w:rPr>
        <w:t xml:space="preserve"> – minimum 4 sztuki.</w:t>
      </w:r>
    </w:p>
    <w:p w:rsidR="00DE704A" w:rsidRPr="00D14A95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D14A95">
        <w:rPr>
          <w:rFonts w:ascii="Arial" w:eastAsia="Times New Roman" w:hAnsi="Arial" w:cs="Arial"/>
          <w:bCs/>
          <w:sz w:val="24"/>
          <w:szCs w:val="24"/>
          <w:lang w:eastAsia="pl-PL"/>
        </w:rPr>
        <w:t>Instalacja elektryczna 12 V.</w:t>
      </w:r>
    </w:p>
    <w:p w:rsidR="00DE704A" w:rsidRPr="00D14A95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D14A95">
        <w:rPr>
          <w:rFonts w:ascii="Arial" w:eastAsia="Times New Roman" w:hAnsi="Arial" w:cs="Arial"/>
          <w:bCs/>
          <w:sz w:val="24"/>
          <w:szCs w:val="24"/>
          <w:lang w:eastAsia="pl-PL"/>
        </w:rPr>
        <w:t>Wtyczka 13-pinowa.</w:t>
      </w:r>
    </w:p>
    <w:p w:rsidR="00DE704A" w:rsidRPr="00674C5A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Lampy obrysowe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przednie i tylne.</w:t>
      </w:r>
    </w:p>
    <w:p w:rsidR="00DE704A" w:rsidRPr="00674C5A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Stelaż z plandeką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zabezpieczającą urządzenie.</w:t>
      </w:r>
    </w:p>
    <w:p w:rsidR="00DE704A" w:rsidRPr="00674C5A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Burty z możliwością demontażu.</w:t>
      </w:r>
    </w:p>
    <w:p w:rsidR="00DE704A" w:rsidRPr="00674C5A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Zaczep z regulowaną wysokością</w:t>
      </w:r>
      <w:bookmarkStart w:id="0" w:name="_GoBack"/>
      <w:bookmarkEnd w:id="0"/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A648AC">
        <w:rPr>
          <w:rFonts w:ascii="Arial" w:eastAsia="Times New Roman" w:hAnsi="Arial" w:cs="Arial"/>
          <w:bCs/>
          <w:sz w:val="24"/>
          <w:szCs w:val="24"/>
          <w:lang w:eastAsia="pl-PL"/>
        </w:rPr>
        <w:t>dyszla</w:t>
      </w:r>
      <w:r w:rsidRPr="00A648AC">
        <w:rPr>
          <w:rFonts w:ascii="Arial" w:eastAsia="Times New Roman" w:hAnsi="Arial" w:cs="Arial"/>
          <w:sz w:val="24"/>
          <w:szCs w:val="24"/>
          <w:lang w:eastAsia="pl-PL"/>
        </w:rPr>
        <w:t xml:space="preserve"> typu „BOCIAN” oraz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wymienne sprzęgi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umożliwiające podłączenie do samoc</w:t>
      </w:r>
      <w:r>
        <w:rPr>
          <w:rFonts w:ascii="Arial" w:eastAsia="Times New Roman" w:hAnsi="Arial" w:cs="Arial"/>
          <w:sz w:val="24"/>
          <w:szCs w:val="24"/>
          <w:lang w:eastAsia="pl-PL"/>
        </w:rPr>
        <w:t>hodów osobowych i 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ciężarowych.</w:t>
      </w:r>
    </w:p>
    <w:p w:rsidR="00DE704A" w:rsidRPr="00674C5A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Koło zapasowe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z uchwytem montażowym.</w:t>
      </w:r>
    </w:p>
    <w:p w:rsidR="00DE704A" w:rsidRPr="00674C5A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Zabezpieczenie antykradzieżowe.</w:t>
      </w:r>
    </w:p>
    <w:p w:rsidR="00DE704A" w:rsidRPr="00674C5A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Pasy transportowe.</w:t>
      </w:r>
    </w:p>
    <w:p w:rsidR="00DE704A" w:rsidRPr="00DE704A" w:rsidRDefault="00DE704A" w:rsidP="00DE704A">
      <w:pPr>
        <w:pStyle w:val="Akapitzlist"/>
        <w:numPr>
          <w:ilvl w:val="0"/>
          <w:numId w:val="16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Kliny pod koła.</w:t>
      </w:r>
    </w:p>
    <w:p w:rsidR="00AC50CA" w:rsidRPr="00674C5A" w:rsidRDefault="00AC50CA" w:rsidP="00AC50CA">
      <w:pPr>
        <w:pStyle w:val="Akapitzlist"/>
        <w:numPr>
          <w:ilvl w:val="0"/>
          <w:numId w:val="24"/>
        </w:numPr>
        <w:spacing w:before="120" w:after="0" w:line="288" w:lineRule="auto"/>
        <w:ind w:left="851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Przyczepa musi spełniać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parametry techniczno-eksploatacyjne określone w obowiązujących przepisach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, w szczególności:</w:t>
      </w:r>
    </w:p>
    <w:p w:rsidR="00AC50CA" w:rsidRPr="00674C5A" w:rsidRDefault="00AC50CA" w:rsidP="00AC50CA">
      <w:pPr>
        <w:pStyle w:val="Akapitzlist"/>
        <w:numPr>
          <w:ilvl w:val="0"/>
          <w:numId w:val="22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Rozporządzeniu Ministra Infrastrukt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ury z dnia 31 grudnia 2002 r. w 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sprawie warunków technicznych pojazdów oraz zakresu ich niezbędnego wyposażenia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AC50CA" w:rsidRPr="00674C5A" w:rsidRDefault="00AC50CA" w:rsidP="00AC50CA">
      <w:pPr>
        <w:pStyle w:val="Akapitzlist"/>
        <w:numPr>
          <w:ilvl w:val="0"/>
          <w:numId w:val="22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przepisach z zakresu bezpieczeństwa i higieny pracy (BHP)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AC50CA" w:rsidRPr="00674C5A" w:rsidRDefault="00AC50CA" w:rsidP="00AC50CA">
      <w:pPr>
        <w:pStyle w:val="Akapitzlist"/>
        <w:numPr>
          <w:ilvl w:val="0"/>
          <w:numId w:val="22"/>
        </w:numPr>
        <w:spacing w:before="60" w:after="0" w:line="288" w:lineRule="auto"/>
        <w:ind w:left="1276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przepisach dotyczących ochrony środowiska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w zakresie eksploatacji pojazdów i urządzeń technicznych.</w:t>
      </w:r>
    </w:p>
    <w:p w:rsidR="00AC50CA" w:rsidRDefault="00AC50CA" w:rsidP="00AC50CA">
      <w:pPr>
        <w:pStyle w:val="Akapitzlist"/>
        <w:numPr>
          <w:ilvl w:val="0"/>
          <w:numId w:val="24"/>
        </w:numPr>
        <w:spacing w:before="120" w:after="0" w:line="288" w:lineRule="auto"/>
        <w:ind w:left="850" w:hanging="425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Przyczepa powinna być wykonana w sposób zapewniający bezpieczny transport oraz stabilną eksploatację stacji uzdatniania wody w warunkach terenowych.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AC50CA" w:rsidRPr="00674C5A" w:rsidRDefault="00AC50CA" w:rsidP="00AC50CA">
      <w:pPr>
        <w:pStyle w:val="Akapitzlist"/>
        <w:spacing w:before="120" w:after="0" w:line="288" w:lineRule="auto"/>
        <w:ind w:left="85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Ponadto przyczepa musi posiadać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komplet dokumentów niezbędnych do rejestracji pojazdu na terytorium Rzeczypospolitej Polskiej</w:t>
      </w:r>
      <w:r>
        <w:rPr>
          <w:rFonts w:ascii="Arial" w:eastAsia="Times New Roman" w:hAnsi="Arial" w:cs="Arial"/>
          <w:sz w:val="24"/>
          <w:szCs w:val="24"/>
          <w:lang w:eastAsia="pl-PL"/>
        </w:rPr>
        <w:t>, w 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tym:</w:t>
      </w:r>
    </w:p>
    <w:p w:rsidR="00AC50CA" w:rsidRPr="00674C5A" w:rsidRDefault="00AC50CA" w:rsidP="00AC50CA">
      <w:pPr>
        <w:numPr>
          <w:ilvl w:val="0"/>
          <w:numId w:val="23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Świadectwo homologacji typu pojazdu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indywidualne dopuszczenie pojazdu do ruchu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AC50CA" w:rsidRPr="00674C5A" w:rsidRDefault="00AC50CA" w:rsidP="00AC50CA">
      <w:pPr>
        <w:numPr>
          <w:ilvl w:val="0"/>
          <w:numId w:val="23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Dowód własności pojazdu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(faktura, umowa kupna-sprzedaży lub inny równoważny dokument),</w:t>
      </w:r>
    </w:p>
    <w:p w:rsidR="00AC50CA" w:rsidRPr="00674C5A" w:rsidRDefault="00AC50CA" w:rsidP="00AC50CA">
      <w:pPr>
        <w:numPr>
          <w:ilvl w:val="0"/>
          <w:numId w:val="23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Oświadczenie lub certyfikat zgodności producenta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potwierdzający spełnienie wymagań technicznych określonych w ww. rozporządzeniu,</w:t>
      </w:r>
    </w:p>
    <w:p w:rsidR="00AC50CA" w:rsidRPr="00674C5A" w:rsidRDefault="00AC50CA" w:rsidP="00AC50CA">
      <w:pPr>
        <w:numPr>
          <w:ilvl w:val="0"/>
          <w:numId w:val="23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Instrukcję obsługi i eksploatacji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przyczepy oraz stacji uzdatniania wody,</w:t>
      </w:r>
    </w:p>
    <w:p w:rsidR="00AC50CA" w:rsidRPr="00674C5A" w:rsidRDefault="00AC50CA" w:rsidP="00AC50CA">
      <w:pPr>
        <w:numPr>
          <w:ilvl w:val="0"/>
          <w:numId w:val="23"/>
        </w:numPr>
        <w:tabs>
          <w:tab w:val="clear" w:pos="720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Kartę </w:t>
      </w:r>
      <w:proofErr w:type="gramStart"/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pojazdu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(jeżeli</w:t>
      </w:r>
      <w:proofErr w:type="gramEnd"/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jest wymagana),</w:t>
      </w:r>
    </w:p>
    <w:p w:rsidR="00AC50CA" w:rsidRPr="00AC50CA" w:rsidRDefault="00AC50CA" w:rsidP="00AC50CA">
      <w:pPr>
        <w:numPr>
          <w:ilvl w:val="0"/>
          <w:numId w:val="23"/>
        </w:numPr>
        <w:tabs>
          <w:tab w:val="clear" w:pos="720"/>
          <w:tab w:val="num" w:pos="851"/>
        </w:tabs>
        <w:spacing w:before="60" w:after="0" w:line="288" w:lineRule="auto"/>
        <w:ind w:left="1276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Badanie techniczne potwierdzające dopuszczenie do </w:t>
      </w:r>
      <w:proofErr w:type="gramStart"/>
      <w:r w:rsidRPr="00674C5A">
        <w:rPr>
          <w:rFonts w:ascii="Arial" w:eastAsia="Times New Roman" w:hAnsi="Arial" w:cs="Arial"/>
          <w:bCs/>
          <w:sz w:val="24"/>
          <w:szCs w:val="24"/>
          <w:lang w:eastAsia="pl-PL"/>
        </w:rPr>
        <w:t>ruchu</w:t>
      </w:r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(jeżeli</w:t>
      </w:r>
      <w:proofErr w:type="gramEnd"/>
      <w:r w:rsidRPr="00674C5A">
        <w:rPr>
          <w:rFonts w:ascii="Arial" w:eastAsia="Times New Roman" w:hAnsi="Arial" w:cs="Arial"/>
          <w:sz w:val="24"/>
          <w:szCs w:val="24"/>
          <w:lang w:eastAsia="pl-PL"/>
        </w:rPr>
        <w:t xml:space="preserve"> wymagane).</w:t>
      </w:r>
    </w:p>
    <w:p w:rsidR="007C04AA" w:rsidRPr="00674C5A" w:rsidRDefault="007C04AA" w:rsidP="00674C5A">
      <w:pPr>
        <w:spacing w:before="120" w:after="0" w:line="288" w:lineRule="auto"/>
        <w:rPr>
          <w:rFonts w:ascii="Arial" w:hAnsi="Arial" w:cs="Arial"/>
          <w:sz w:val="24"/>
          <w:szCs w:val="24"/>
        </w:rPr>
      </w:pPr>
    </w:p>
    <w:sectPr w:rsidR="007C04AA" w:rsidRPr="00674C5A" w:rsidSect="00674C5A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0E5" w:rsidRDefault="002750E5" w:rsidP="00674C5A">
      <w:pPr>
        <w:spacing w:after="0" w:line="240" w:lineRule="auto"/>
      </w:pPr>
      <w:r>
        <w:separator/>
      </w:r>
    </w:p>
  </w:endnote>
  <w:endnote w:type="continuationSeparator" w:id="0">
    <w:p w:rsidR="002750E5" w:rsidRDefault="002750E5" w:rsidP="00674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0E5" w:rsidRDefault="002750E5" w:rsidP="00674C5A">
      <w:pPr>
        <w:spacing w:after="0" w:line="240" w:lineRule="auto"/>
      </w:pPr>
      <w:r>
        <w:separator/>
      </w:r>
    </w:p>
  </w:footnote>
  <w:footnote w:type="continuationSeparator" w:id="0">
    <w:p w:rsidR="002750E5" w:rsidRDefault="002750E5" w:rsidP="00674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C5A" w:rsidRPr="00CA21A5" w:rsidRDefault="00674C5A" w:rsidP="00674C5A">
    <w:pPr>
      <w:spacing w:after="0" w:line="240" w:lineRule="auto"/>
      <w:ind w:right="-142"/>
      <w:rPr>
        <w:rFonts w:ascii="Arial" w:hAnsi="Arial" w:cs="Arial"/>
      </w:rPr>
    </w:pPr>
    <w:r w:rsidRPr="00CA21A5">
      <w:rPr>
        <w:rFonts w:ascii="Arial" w:hAnsi="Arial" w:cs="Arial"/>
      </w:rPr>
      <w:t>BZP.271.</w:t>
    </w:r>
    <w:r>
      <w:rPr>
        <w:rFonts w:ascii="Arial" w:hAnsi="Arial" w:cs="Arial"/>
      </w:rPr>
      <w:t>51.2025</w:t>
    </w:r>
  </w:p>
  <w:p w:rsidR="00674C5A" w:rsidRPr="00E021ED" w:rsidRDefault="00674C5A" w:rsidP="00674C5A">
    <w:pPr>
      <w:spacing w:after="0" w:line="240" w:lineRule="auto"/>
      <w:ind w:right="-142"/>
      <w:jc w:val="right"/>
      <w:rPr>
        <w:rFonts w:ascii="Arial" w:hAnsi="Arial" w:cs="Arial"/>
      </w:rPr>
    </w:pPr>
    <w:r w:rsidRPr="00CA21A5">
      <w:rPr>
        <w:rFonts w:ascii="Arial" w:hAnsi="Arial" w:cs="Arial"/>
      </w:rPr>
      <w:t xml:space="preserve">Załącznik nr </w:t>
    </w:r>
    <w:r>
      <w:rPr>
        <w:rFonts w:ascii="Arial" w:hAnsi="Arial" w:cs="Arial"/>
      </w:rPr>
      <w:t>4</w:t>
    </w:r>
    <w:r w:rsidRPr="00CA21A5">
      <w:rPr>
        <w:rFonts w:ascii="Arial" w:hAnsi="Arial" w:cs="Arial"/>
      </w:rPr>
      <w:t xml:space="preserve"> do swz</w:t>
    </w:r>
    <w:r>
      <w:rPr>
        <w:rFonts w:ascii="Arial" w:hAnsi="Arial" w:cs="Arial"/>
      </w:rPr>
      <w:t>/nr 2 do umowy</w:t>
    </w:r>
  </w:p>
  <w:p w:rsidR="00674C5A" w:rsidRDefault="00674C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5024"/>
    <w:multiLevelType w:val="multilevel"/>
    <w:tmpl w:val="901E6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0265B"/>
    <w:multiLevelType w:val="hybridMultilevel"/>
    <w:tmpl w:val="427CE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D828C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9739E"/>
    <w:multiLevelType w:val="hybridMultilevel"/>
    <w:tmpl w:val="A0E60E48"/>
    <w:lvl w:ilvl="0" w:tplc="0344AE7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748C9"/>
    <w:multiLevelType w:val="hybridMultilevel"/>
    <w:tmpl w:val="08CE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0045D"/>
    <w:multiLevelType w:val="hybridMultilevel"/>
    <w:tmpl w:val="3C4CA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050E3"/>
    <w:multiLevelType w:val="hybridMultilevel"/>
    <w:tmpl w:val="B658D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A6F00"/>
    <w:multiLevelType w:val="hybridMultilevel"/>
    <w:tmpl w:val="4FBA1FD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940423B"/>
    <w:multiLevelType w:val="hybridMultilevel"/>
    <w:tmpl w:val="2390B1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705FB"/>
    <w:multiLevelType w:val="multilevel"/>
    <w:tmpl w:val="45D68B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51446C"/>
    <w:multiLevelType w:val="hybridMultilevel"/>
    <w:tmpl w:val="2BBE9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1790D"/>
    <w:multiLevelType w:val="multilevel"/>
    <w:tmpl w:val="9F6686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E3234E"/>
    <w:multiLevelType w:val="hybridMultilevel"/>
    <w:tmpl w:val="548E5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5175A"/>
    <w:multiLevelType w:val="hybridMultilevel"/>
    <w:tmpl w:val="12CEA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111F5"/>
    <w:multiLevelType w:val="multilevel"/>
    <w:tmpl w:val="34B2E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726DD9"/>
    <w:multiLevelType w:val="multilevel"/>
    <w:tmpl w:val="8E829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6F038A"/>
    <w:multiLevelType w:val="multilevel"/>
    <w:tmpl w:val="CDC4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297521"/>
    <w:multiLevelType w:val="hybridMultilevel"/>
    <w:tmpl w:val="776011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81649B"/>
    <w:multiLevelType w:val="multilevel"/>
    <w:tmpl w:val="9544E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130221"/>
    <w:multiLevelType w:val="multilevel"/>
    <w:tmpl w:val="90769A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9F14D6"/>
    <w:multiLevelType w:val="hybridMultilevel"/>
    <w:tmpl w:val="1CC2C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D828C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26DDE"/>
    <w:multiLevelType w:val="hybridMultilevel"/>
    <w:tmpl w:val="573AA5C6"/>
    <w:lvl w:ilvl="0" w:tplc="40263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016813"/>
    <w:multiLevelType w:val="multilevel"/>
    <w:tmpl w:val="F25C7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D451E7"/>
    <w:multiLevelType w:val="hybridMultilevel"/>
    <w:tmpl w:val="C22EF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E826678">
      <w:start w:val="1"/>
      <w:numFmt w:val="ordin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A4406"/>
    <w:multiLevelType w:val="hybridMultilevel"/>
    <w:tmpl w:val="6E8ED4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D828C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5"/>
  </w:num>
  <w:num w:numId="4">
    <w:abstractNumId w:val="23"/>
  </w:num>
  <w:num w:numId="5">
    <w:abstractNumId w:val="9"/>
  </w:num>
  <w:num w:numId="6">
    <w:abstractNumId w:val="11"/>
  </w:num>
  <w:num w:numId="7">
    <w:abstractNumId w:val="18"/>
  </w:num>
  <w:num w:numId="8">
    <w:abstractNumId w:val="10"/>
  </w:num>
  <w:num w:numId="9">
    <w:abstractNumId w:val="14"/>
  </w:num>
  <w:num w:numId="10">
    <w:abstractNumId w:val="6"/>
  </w:num>
  <w:num w:numId="11">
    <w:abstractNumId w:val="4"/>
  </w:num>
  <w:num w:numId="12">
    <w:abstractNumId w:val="22"/>
  </w:num>
  <w:num w:numId="13">
    <w:abstractNumId w:val="19"/>
  </w:num>
  <w:num w:numId="14">
    <w:abstractNumId w:val="1"/>
  </w:num>
  <w:num w:numId="15">
    <w:abstractNumId w:val="20"/>
  </w:num>
  <w:num w:numId="16">
    <w:abstractNumId w:val="7"/>
  </w:num>
  <w:num w:numId="17">
    <w:abstractNumId w:val="17"/>
  </w:num>
  <w:num w:numId="18">
    <w:abstractNumId w:val="16"/>
  </w:num>
  <w:num w:numId="19">
    <w:abstractNumId w:val="21"/>
  </w:num>
  <w:num w:numId="20">
    <w:abstractNumId w:val="3"/>
  </w:num>
  <w:num w:numId="21">
    <w:abstractNumId w:val="12"/>
  </w:num>
  <w:num w:numId="22">
    <w:abstractNumId w:val="5"/>
  </w:num>
  <w:num w:numId="23">
    <w:abstractNumId w:val="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A7D"/>
    <w:rsid w:val="00094FB1"/>
    <w:rsid w:val="000B2A1C"/>
    <w:rsid w:val="000B797E"/>
    <w:rsid w:val="00113CB6"/>
    <w:rsid w:val="00134781"/>
    <w:rsid w:val="00134DCA"/>
    <w:rsid w:val="001623B7"/>
    <w:rsid w:val="001F7B4D"/>
    <w:rsid w:val="00272575"/>
    <w:rsid w:val="002750E5"/>
    <w:rsid w:val="00341D5C"/>
    <w:rsid w:val="003A1B7D"/>
    <w:rsid w:val="0049151D"/>
    <w:rsid w:val="00494F7C"/>
    <w:rsid w:val="004C4F59"/>
    <w:rsid w:val="004F0402"/>
    <w:rsid w:val="0062072A"/>
    <w:rsid w:val="0062100C"/>
    <w:rsid w:val="00632CDC"/>
    <w:rsid w:val="00674C5A"/>
    <w:rsid w:val="0069022A"/>
    <w:rsid w:val="006B4D3B"/>
    <w:rsid w:val="006E03C0"/>
    <w:rsid w:val="006E3B83"/>
    <w:rsid w:val="00781F0B"/>
    <w:rsid w:val="007C04AA"/>
    <w:rsid w:val="008178E4"/>
    <w:rsid w:val="00830FF9"/>
    <w:rsid w:val="008B27F6"/>
    <w:rsid w:val="008E5BDA"/>
    <w:rsid w:val="00A25A7D"/>
    <w:rsid w:val="00A37B24"/>
    <w:rsid w:val="00A648AC"/>
    <w:rsid w:val="00AB2F02"/>
    <w:rsid w:val="00AC50CA"/>
    <w:rsid w:val="00AE3DAA"/>
    <w:rsid w:val="00B01B9F"/>
    <w:rsid w:val="00B81518"/>
    <w:rsid w:val="00BE3C95"/>
    <w:rsid w:val="00C14226"/>
    <w:rsid w:val="00D13DC1"/>
    <w:rsid w:val="00D14A95"/>
    <w:rsid w:val="00DE704A"/>
    <w:rsid w:val="00F13BDF"/>
    <w:rsid w:val="00F17840"/>
    <w:rsid w:val="00F436D0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183F4-6464-47AB-B80B-7F2946D6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7C0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C04A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C0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C04AA"/>
    <w:rPr>
      <w:b/>
      <w:bCs/>
    </w:rPr>
  </w:style>
  <w:style w:type="paragraph" w:styleId="Akapitzlist">
    <w:name w:val="List Paragraph"/>
    <w:basedOn w:val="Normalny"/>
    <w:uiPriority w:val="34"/>
    <w:qFormat/>
    <w:rsid w:val="007C04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4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C5A"/>
  </w:style>
  <w:style w:type="paragraph" w:styleId="Stopka">
    <w:name w:val="footer"/>
    <w:basedOn w:val="Normalny"/>
    <w:link w:val="StopkaZnak"/>
    <w:uiPriority w:val="99"/>
    <w:unhideWhenUsed/>
    <w:rsid w:val="00674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4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D9708-A60D-4806-B636-2A91CE5E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Monika Holewa</cp:lastModifiedBy>
  <cp:revision>7</cp:revision>
  <dcterms:created xsi:type="dcterms:W3CDTF">2025-11-10T11:59:00Z</dcterms:created>
  <dcterms:modified xsi:type="dcterms:W3CDTF">2025-11-24T12:35:00Z</dcterms:modified>
</cp:coreProperties>
</file>